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rFonts w:ascii="微软雅黑" w:cs="微软雅黑" w:eastAsia="微软雅黑" w:hAnsi="微软雅黑"/>
          <w:b/>
          <w:bCs/>
          <w:sz w:val="56"/>
          <w:szCs w:val="56"/>
        </w:rPr>
        <w:t xml:space="preserve">团队每日对账日报</w:t>
      </w:r>
    </w:p>
    <w:p>
      <w:pPr>
        <w:spacing w:after="240" w:before="60"/>
        <w:jc w:val="center"/>
      </w:pPr>
      <w:r>
        <w:rPr>
          <w:rFonts w:ascii="微软雅黑" w:cs="微软雅黑" w:eastAsia="微软雅黑" w:hAnsi="微软雅黑"/>
          <w:b/>
          <w:bCs/>
          <w:sz w:val="40"/>
          <w:szCs w:val="40"/>
        </w:rPr>
        <w:t xml:space="preserve">开发说明文档</w:t>
      </w:r>
    </w:p>
    <w:p>
      <w:pPr>
        <w:spacing w:after="80" w:before="80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所属项目：single-shop-22 / backend-adminend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部署形态：外部免认证页面（/integral-external/team-report）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后端接口：/api/external/integral/team-report/daily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功能：输入团队长 ID + 日期 → 显示团队每日对账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文档版本 v2.0    日期 2026-05-02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一、需求背景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运营人员目前以人工 Excel 形式整理每日团队对账（如团队 F 报表样例），需切换到系统内自动生成。本功能在管理后台外部免认证体系下提供（/integral-external/team-report），无需登录即可访问。运营仅需输入团队长用户 ID 与查询日期 D，即可生成该团队长直推团队下所有成员当天的买卖单与收付汇总。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对账口径以 wa_order 为唯一数据来源；服务费率与 E 积分比率读取 wa_setting 配置，默认值分别为 0.02 与 0.005（千分之五），可由超管在系统配置中调整。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本接口对外完全开放，部署侧需要在 Nginx 增加 IP 白名单或共享密钥校验。详见第十一章「安全与访问控制」。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1.1 报表样例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表头采用「团队代号 / 人数」横幅，下方为字段表头：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080"/>
        <w:gridCol w:w="1080"/>
        <w:gridCol w:w="1080"/>
        <w:gridCol w:w="1080"/>
        <w:gridCol w:w="800"/>
        <w:gridCol w:w="1080"/>
        <w:gridCol w:w="700"/>
        <w:gridCol w:w="1560"/>
      </w:tblGrid>
      <w:tr>
        <w:trPr>
          <w:tblHeader/>
        </w:trP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昵称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D-1买单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D卖单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D买单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服务费*0.02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E积分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实际收付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团队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备注</w:t>
            </w:r>
          </w:p>
        </w:tc>
      </w:tr>
      <w:t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/>
                <w:bCs/>
                <w:color w:val="C00000"/>
                <w:sz w:val="20"/>
                <w:szCs w:val="20"/>
              </w:rPr>
              <w:t xml:space="preserve">小计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/>
                <w:bCs/>
                <w:color w:val="C00000"/>
                <w:sz w:val="20"/>
                <w:szCs w:val="20"/>
              </w:rPr>
              <w:t xml:space="preserve">49,125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/>
                <w:bCs/>
                <w:color w:val="C00000"/>
                <w:sz w:val="20"/>
                <w:szCs w:val="20"/>
              </w:rPr>
              <w:t xml:space="preserve">983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/>
                <w:bCs/>
                <w:color w:val="C00000"/>
                <w:sz w:val="20"/>
                <w:szCs w:val="20"/>
              </w:rPr>
              <w:t xml:space="preserve">246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/>
                <w:bCs/>
                <w:color w:val="C00000"/>
                <w:sz w:val="20"/>
                <w:szCs w:val="20"/>
              </w:rPr>
              <w:t xml:space="preserve">58,546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王珍华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21,506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22,151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21,418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428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107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198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柯美燕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22,519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23,195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23,195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王兵启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34,266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35,294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35,294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胡晓彩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27,436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28,259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27,708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554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139</w:t>
            </w:r>
          </w:p>
        </w:tc>
        <w:tc>
          <w:tcPr>
            <w:tcW w:type="dxa" w:w="1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righ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-142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二、与外部免认证基础设施的关系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项目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 / 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前端布局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src/layout/EmptyLayout.vue（无侧栏 / 无头部 / 无登录态）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前端路由文件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src/router/modules/integralExternal.js（hidden:true）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前端请求实例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src/utils/requestNoAuth.js（不注入 token / 不拦 401）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 文件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src/api/integralExternal.js（追加方法）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crmeb-admin: ExternalIntegralController.java（追加方法；不使用 @PreAuthorize）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URL 前缀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后端安全配置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WebSecurityConfig L152 已通配 /api/external/integral/** permitAll，无需改动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三、术语与口径定义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54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术语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中文释义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系统口径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直推关系网络的根节点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运营在前端输入的 leaderId，一般为某 wa_users.id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团队成员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团队长在 wa_users 中的直接下级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WHERE wa_users.pid = :leaderId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团队代号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展示用编号（图中为 F）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取团队长 wa_users.invite 字段；如为空则取 leaderId 末位字符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查询日期 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运营选择的对账日期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默认昨天；前端用 yyyy-MM-dd 传入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D-1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 的前一天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后端按 D 自动计算 startD-1=D-1 00:00:00, endD-1=D-1 23:59:59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买单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成员作为买家在 D 日已支付订单合计金额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wa_order.buyer_id = 成员id 且 pay_time IN [Dstart, Dend] 且 is_cancel=0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卖单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成员作为卖家在 D 日已支付订单合计金额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wa_order.seller_id = 成员id 且 pay_time IN [Dstart, Dend] 且 is_cancel=0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服务费率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上架/服务费比率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wa_setting WHERE name="service_rate"，默认 0.02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 积分率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 积分扣率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wa_setting WHERE name="e_score_rate"，默认 0.005（千分之五）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实际收付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该成员当日净现金流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D卖单 − D买单 − 服务费 − E积分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四、字段计算公式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所有金额字段保留 2 位小数，最终展示按千分位格式化（如 49,125）。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33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计算公式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D-1买单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SUM(o.total_money) WHERE buyer_id=m.id AND DATE(pay_time)=D-1 AND is_cancel=0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昨日参考值，不参与今日实际收付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D卖单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SUM(o.total_money) WHERE seller_id=m.id AND DATE(pay_time)=D AND is_cancel=0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当日成员卖货收入（毛额）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D买单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SUM(o.total_money) WHERE buyer_id=m.id AND DATE(pay_time)=D AND is_cancel=0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当日成员买货支出（毛额）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服务费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D买单 × service_rate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 0.02；BigDecimal HALF_UP 舍入到 2 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E积分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D买单 × e_score_rate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 0.005；舍入策略同上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实际收付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D卖单 − D买单 − 服务费 − E积分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可正、零、负；负值红色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小计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所有成员对应字段求和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小计行 D-1买单 / D卖单 也展示</w:t>
            </w:r>
          </w:p>
        </w:tc>
      </w:tr>
    </w:tbl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4.1 公式校验（基于报表样例）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王珍华：22,151 − 21,418 − 428 − 107 = 198 ✓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胡晓彩：28,259 − 27,708 − 554 − 139 = −142 ✓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小计实际收付：198 + 23,195 + 35,294 + (−142) = 58,545 ≈ 58,546（差 1 元来自每行四舍五入精度）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避免精度漂移：先在 SQL 内对买单/卖单按用户 GROUP BY 得到每用户金额；服务费 = ROUND(买单 × 0.02, 2)；总计的服务费 / E积分 / 实际收付由后端再次按整组累加（不要前端逐行加和）。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五、依赖数据模型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5.1 wa_users（团队成员关系）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用户 ID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pid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父级用户 ID（直推上级）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nickname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昵称（报表「昵称」列）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username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用户名（备用展示）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invite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邀请码 / 团队代号（报表「团队」列来源）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status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0=禁用，1=启用；默认仅查 status=1，可由开关打开包含禁用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5.2 wa_order（买卖单数据）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使用支付时间（pay_time）作为统计口径。is_cancel=1 的订单一律剔除；status 不再附加过滤（含 1=已支付 与 2=已完成）。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buyer_id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买家用户 ID（=团队成员 id 时计入「买单」）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seller_id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卖家用户 ID（=团队成员 id 时计入「卖单」）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total_money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订单金额，统计基础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pay_time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支付时间，按 DATE(pay_time)= D 切片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is_cancel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 表示取消，过滤掉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5.3 wa_setting（费率配置）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54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name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默认值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service_rate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0.02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上架费 / 服务费比率（图中标注为「服务费*0.02」）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e_score_rate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0.005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 积分扣率（千分之五）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team_report_max_size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500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一次报表查询最多返回成员数（防爆表）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读取方式：后端 SettingService.getDecimal(name, default) → 报表 Service 启动时一次性加载到 SettingCache，避免每次 SQL 内重复读取；配置变更通过事件刷新。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六、后端接口（免认证）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6.1 接口列表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900"/>
        <w:gridCol w:w="36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方法</w:t>
            </w:r>
          </w:p>
        </w:tc>
        <w:tc>
          <w:tcPr>
            <w:tcW w:type="dxa" w:w="4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</w:t>
            </w:r>
          </w:p>
        </w:tc>
        <w:tc>
          <w:tcPr>
            <w:tcW w:type="dxa" w:w="3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/api/external/integral/team-report/daily</w:t>
            </w:r>
          </w:p>
        </w:tc>
        <w:tc>
          <w:tcPr>
            <w:tcW w:type="dxa" w:w="3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团队长 + 日期 → 当日对账数据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/api/external/integral/team-report/daily/export</w:t>
            </w:r>
          </w:p>
        </w:tc>
        <w:tc>
          <w:tcPr>
            <w:tcW w:type="dxa" w:w="3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导出 Excel；可选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两个接口都不带 @PreAuthorize；与同 Controller 内现有免认证只读接口保持一致。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6.2 请求参数（TeamDailyReportRequest）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200"/>
        <w:gridCol w:w="800"/>
        <w:gridCol w:w="4460"/>
      </w:tblGrid>
      <w:tr>
        <w:trPr>
          <w:tblHeader/>
        </w:trP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参数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类型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必填</w:t>
            </w:r>
          </w:p>
        </w:tc>
        <w:tc>
          <w:tcPr>
            <w:tcW w:type="dxa" w:w="4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leaderId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4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团队长 wa_users.id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String(yyyy-MM-dd)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4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查询日期 D；缺省=昨天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includeDisabled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Boolean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4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是否包含 status=0 的成员，默认 false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memberIds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List&lt;Integer&gt;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4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指定下钻成员 ID（前端勾选过滤）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6.3 返回结构（TeamDailyReportResponse）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"leaderId": 1024,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"leaderNickname": "Frank",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"teamCode": "F",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"memberCount": 4,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"date": "2026-04-22",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"previousDate": "2026-04-21",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"serviceRate": 0.02,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"eScoreRate": 0.005,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"rows": [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"userId": 2046,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"nickname": "王珍华",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"prevBuy":   21506.00,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"todaySell": 22151.00,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"todayBuy":  21418.00,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"serviceFee":  428.36,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"eScore":      107.09,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"actual":      197.55,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"teamCode":   "F",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"remark":     ""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/* ... */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],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"summary":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"prevBuy":   105727.00,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"todaySell": 108899.00,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"todayBuy":  49126.00,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"serviceFee":  982.52,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"eScore":     245.63,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"actual":   58544.85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6.4 SQL 设计要点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单次 SQL 完成所有成员的买/卖单聚合，避免循环查询：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SELECT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u.id            AS user_id,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u.nickname      AS nickname,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u.invite        AS team_code,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COALESCE(prev.amt, 0)  AS prev_buy,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COALESCE(sell.amt, 0)  AS today_sell,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COALESCE(buy.amt,  0)  AS today_buy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FROM wa_users u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LEFT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buyer_id AS uid, SUM(total_money) AS amt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#{prevStart} AND pay_time &lt;= #{prevEnd}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buyer_id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prev ON prev.uid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LEFT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seller_id AS uid, SUM(total_money) AS amt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#{dStart} AND pay_time &lt;= #{dEnd}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seller_id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sell ON sell.uid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LEFT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buyer_id AS uid, SUM(total_money) AS amt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#{dStart} AND pay_time &lt;= #{dEnd}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buyer_id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buy ON buy.uid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WHERE u.pid = #{leaderId}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&lt;if test="!includeDisabled"&gt; AND u.status = 1 &lt;/if&gt;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ORDER BY u.id ASC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索引建议：wa_users(pid)、wa_order(buyer_id, pay_time)、wa_order(seller_id, pay_time)。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6.5 Controller 示例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@ApiOperation(value = "团队每日对账（免认证）")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@GetMapping("/team-report/daily")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public CommonResult&lt;TeamDailyReportResponse&gt; teamDailyReport(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@Validated TeamDailyReportRequest request)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return CommonResult.success(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teamReportExternalService.getDailyReport(request));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6.6 类划分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700"/>
        <w:gridCol w:w="43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层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类名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职责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Controller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ExternalIntegralController（已存在，追加方法）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入参校验、调用 Service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TeamReportExternalService / Impl（新建）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加载费率、组装请求、计算服务费/E积分/实际收付/小计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DAO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TeamReportDao（XML Mapper）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执行上述聚合 SQL，返回 List&lt;TeamDailyMemberRow&gt;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Request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TeamDailyReportRequest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参数 DTO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Response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TeamDailyReportResponse / Row / Summary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返回 DTO（结构同 6.3）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七、前端 API 与路由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7.1 API 封装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src/api/integralExternal.js 中追加：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/**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 团队每日对账报表（免认证）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*/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export function getExternalTeamDailyReport(params)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requestNoAuth({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url: 'external/integral/team-report/daily',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method: 'get',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params,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export function exportExternalTeamDailyReport(params)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requestNoAuth({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url: 'external/integral/team-report/daily/export',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method: 'get',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params,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responseType: 'blob',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7.2 路由挂载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src/router/modules/integralExternal.js 的 children 中追加：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path: 'team-report',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component: () =&gt; import('@/views/integral-external/team-report/index'),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name: 'IntegralExternalTeamReport',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meta: { title: '团队日报'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},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八、页面设计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文件：src/views/integral-external/team-report/index.vue。整页采用「条件区 + 摘要卡片 + 主表」的纵向结构，沿用项目 divBox + el-card 风格。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8.1 条件区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1100"/>
        <w:gridCol w:w="4560"/>
      </w:tblGrid>
      <w:tr>
        <w:trPr>
          <w:tblHeader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控件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绑定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默认值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团队长 ID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tableFrom.leaderId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空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el-input + 后置 tooltip 「输入用户 ID 或邀请码」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日期 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tableFrom.date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昨天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el-date-picker type="date"，valueFormat="yyyy-MM-dd"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含禁用成员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tableFrom.includeDisabled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false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el-switch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成员快捷过滤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tableFrom.memberIds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[]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el-select multiple，团队加载后填充选项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查询按钮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searchHandler()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-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type="primary"，icon="el-icon-search"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导出 Excel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exportHandler()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-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使用 file-saver；外部页面无 v-hasPermi 控制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8.2 摘要卡片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查询成功后顶部展示横向四个统计卡片：团队 / 人数；当日卖单合计；当日买单合计；当日实际收付合计（正绿、负红）。卡片使用 el-row + el-col :span="6"。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8.3 主表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300"/>
        <w:gridCol w:w="800"/>
        <w:gridCol w:w="800"/>
        <w:gridCol w:w="4760"/>
      </w:tblGrid>
      <w:tr>
        <w:trPr>
          <w:tblHeader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列 prop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中文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宽度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对齐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格式 / 颜色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nickname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昵称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左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禁用成员追加灰色「已禁用」标签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prevBuy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 D-1买单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千分位整数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todaySell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D卖单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千分位整数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todayBuy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D买单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千分位整数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serviceFee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服务费*0.02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千分位整数；表头副标题展示动态比率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eScore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E积分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90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千分位整数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actual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实际收付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正常黑、负数红色 #C00000、零灰色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teamCode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70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remark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备注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左</w:t>
            </w:r>
          </w:p>
        </w:tc>
        <w:tc>
          <w:tcPr>
            <w:tcW w:type="dxa" w:w="4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前端可编辑，本地缓存不入库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表头中「D-1买单 / D卖单 / D买单」实际显示动态日期（如「4-21买单 / 4-22卖单 / 4-22买单」），由计算属性 columnLabels(date) 拼装。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8.4 小计行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使用 el-table 的 :summary-method 自定义实现，但「服务费 / E积分 / 实际收付」直接取后端 summary 字段，不在前端逐行累加，避免 4.1 中描述的精度漂移。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getSummaries({ data, columns })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const s = this.report.summary || {};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columns.map((col) =&gt;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if (col.property === 'nickname') return '小计';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if (!s[col.property] &amp;&amp; s[col.property] !== 0) return '';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return formatThousands(s[col.property]);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8.5 备注与编辑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「备注」字段不在数据库中持久化，仅当前查询会话有效；离开页面或刷新即清空。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如运营需持久化备注，应作为后续需求新增 wa_team_report_remark(date, user_id, remark) 表，并提供 PUT 接口（建议挂回 admin 路由，需登录）。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8.6 导出 Excel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沿用项目通用导出方案：后端 EasyExcel 输出 .xlsx，文件名 团队F_2026-04-22.xlsx。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表头颜色 / 小计行加粗与系统通用模板一致；服务费列动态显示比率（"服务费*0.02"）。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备注列不导出（避免误以为已落库）。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九、UI 视觉规范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表头底色 #C6EFCE（绿色），文字 #000000，加粗。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小计行字体加粗 + 红色 #C00000；金额右对齐。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实际收付列负数红、零灰、正数黑；前端通过 cell-class-name 控制。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行高 36px、表头 40px；窄屏自适应横向滚动。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日期列在页头额外突出显示：H 标题 = "团队 F · 4 人 · 2026-04-22"。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十、异常与边界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场景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处理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leaderId 不存在或未启用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返回 404，前端 toast「团队长不存在或已禁用」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团队没有任何直推成员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rows 为空数组，summary 全 0，UI 提示「该团队当日无成员」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当日所有成员均无订单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所有金额为 0，UI 正常渲染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查询日期晚于当前服务器日期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400「不能查询未来日期」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查询日期跨度异常（早于平台上线）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后端按 0 返回；不报错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memberIds 不属于该团队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后端忽略未通过校验的 ID，并在响应中给出 warning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导出条数超过 team_report_max_size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导出仍执行（导出场景放宽限制），但前端列表分页保持限制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十一、安全与访问控制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外部免认证接口绕过登录；上线前必须至少完成一项加固。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300"/>
        <w:gridCol w:w="16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加固方式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推荐度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IP 白名单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在反代层对 location /api/external/integral/ 限制运营公司外网 IP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共享密钥 Header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前后端约定固定 X-External-Token；前端在 requestNoAuth 拦截器内固定注入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一次性签名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 + uid + secret 计算 HMAC，后端校验时间窗 ±5min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内网部署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admin 端只部署内网；外网走专线/VPN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BasicAuth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location 加 auth_basic（共享账号）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十二、性能与缓存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SQL 三个子查询使用 buyer_id/seller_id+pay_time 联合索引，单次查询应在 &lt; 200ms 完成（团队 ≤ 100 人 / 日 &lt; 5W 单的体量）。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对同一 leaderId+date 的查询，结果在 Redis 中缓存 60s（key=team_daily_report:{leaderId}:{date}）；任何新订单写入只影响"今日"，可由 wa_order 写入侧的 cache evict 主动清除。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费率（service_rate / e_score_rate）启动时加载到 SettingCache，配置变更通过事件刷新。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十三、测试用例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13.1 业务正确性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单成员既有买单又有卖单：服务费、E积分、实际收付准确（与样例对账完全一致）。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单成员只有卖单：买单/服务费/E积分均为 0，实际收付 = 卖单。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单成员只有买单：实际收付 = −买单 − 服务费 − E积分（负值正确显示红色）。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成员订单中含 is_cancel=1：被剔除，不影响汇总。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13.2 团队结构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团队长本人订单：默认不计入团队（自身不是自己 pid 的下级）。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间接下级订单：默认不计入；如未来扩展为 N 级团队，应在 Service 增加层级配置。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13.3 配置变更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修改 wa_setting.service_rate=0.03 后立即查询，列名后缀显示「服务费*0.03」，金额按 0.03 计算。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修改 e_score_rate=0.01 后，E积分按 1% 计算。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13.4 集成与安全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未登录浏览器直接访问 /integral-external/team-report：页面正常加载，不跳登录。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curl 直接调用 /api/external/integral/team-report/daily：返回 200。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启用 IP 白名单后，外部 IP 返回 403。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13.5 性能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100 个成员 + 单日 1W 单 → 接口 &lt; 500ms。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大屏 1080P / 笔记本 1366×768 表格不出现错位；窄屏自动横向滚动。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十四、未来扩展（不在本期范围内）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多日合计：date 改为日期范围；列动态扩展为多日的「买/卖单」对照。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多级团队：递归 pid 形成 N 级团队，按级别分组小计。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备注持久化 + 团队长签字：新增 wa_team_report_remark / wa_team_report_signature。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订阅推送：每日凌晨自动出表，企业微信 / 邮件推给团队长。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对账差异提醒：与第三方支付流水比对，超过阈值的成员标红。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十五、交付清单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类别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 / 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前端组件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backend-adminend/src/views/integral-external/team-report/index.vue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backend-adminend/src/api/integralExternal.js（追加 getExternalTeamDailyReport / Export）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路由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backend-adminend/src/router/modules/integralExternal.js（追加 team-report 节点）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 改动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crmeb-admin: ExternalIntegralController.java（追加 /team-report/daily、/team-report/daily/export）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Service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crmeb-service: TeamReportExternalService(Impl).java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DAO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crmeb-service: dao/consignment/TeamReportDao.java + Mapper.xml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Request / Response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crmeb-common: TeamDailyReportRequest / Response / Row / Summary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配置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wa_setting 中确认 / 新增 service_rate、e_score_rate、team_report_max_size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Spring Security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已通配 /api/external/integral/** ，无需改动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网关 / Nginx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部署侧补充 IP 白名单与共享密钥 Header 校验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测试用例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tests/unit/views/integral-external/team-report.spec.js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文档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本文档归档至 docs/dev/team_daily_report_external.md</w:t>
            </w:r>
          </w:p>
        </w:tc>
      </w:tr>
    </w:tbl>
    <w:p>
      <w:pPr>
        <w:spacing w:after="60" w:before="60" w:line="320"/>
        <w:jc w:val="center"/>
      </w:pPr>
      <w:r>
        <w:rPr>
          <w:rFonts w:ascii="微软雅黑" w:cs="微软雅黑" w:eastAsia="微软雅黑" w:hAnsi="微软雅黑"/>
          <w:b w:val="false"/>
          <w:bCs w:val="false"/>
          <w:color w:val="888888"/>
          <w:sz w:val="22"/>
          <w:szCs w:val="22"/>
        </w:rPr>
        <w:t xml:space="preserve">— 文档结束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微软雅黑" w:cs="微软雅黑" w:eastAsia="微软雅黑" w:hAnsi="微软雅黑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微软雅黑" w:cs="微软雅黑" w:eastAsia="微软雅黑" w:hAnsi="微软雅黑"/>
      <w:b/>
      <w:bCs/>
      <w:color w:val="2E75B6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40" w:before="220"/>
      <w:outlineLvl w:val="2"/>
    </w:pPr>
    <w:rPr>
      <w:rFonts w:ascii="微软雅黑" w:cs="微软雅黑" w:eastAsia="微软雅黑" w:hAnsi="微软雅黑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团队每日对账日报 开发说明文档（外部免认证版）</dc:title>
  <dc:creator>Claude</dc:creator>
  <cp:lastModifiedBy>Un-named</cp:lastModifiedBy>
  <cp:revision>1</cp:revision>
  <dcterms:created xsi:type="dcterms:W3CDTF">2026-05-01T20:07:27.533Z</dcterms:created>
  <dcterms:modified xsi:type="dcterms:W3CDTF">2026-05-01T20:07:27.533Z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